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4DB8F67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940C93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Lubuskiego, ul. Podgórna 7, 65-057 Zielona Góra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E94644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516F270" w:rsidR="00132D41" w:rsidRPr="004B5626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4B56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5626"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Regionu Kozła</w:t>
      </w:r>
      <w:r w:rsidR="0014012F"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siedzibą </w:t>
      </w:r>
      <w:r w:rsidR="00EC6FAF"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</w:t>
      </w:r>
      <w:r w:rsidR="004B5626"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Kargowej</w:t>
      </w:r>
      <w:r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745C5C81" w14:textId="62DEFC18" w:rsidR="0063034A" w:rsidRPr="004B5626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4B5626">
        <w:rPr>
          <w:rFonts w:ascii="Times New Roman" w:hAnsi="Times New Roman" w:cs="Times New Roman"/>
          <w:color w:val="000000" w:themeColor="text1"/>
          <w:sz w:val="20"/>
          <w:szCs w:val="20"/>
        </w:rPr>
        <w:t>ię poprzez adres e-mail: biuro@lgdrk.pl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4B56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4B5626"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66-120 Kargowa ul. Rynek 16</w:t>
      </w:r>
      <w:r w:rsidRPr="004B56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8085" w14:textId="77777777" w:rsidR="00FB10B0" w:rsidRDefault="00FB10B0" w:rsidP="007417CA">
      <w:pPr>
        <w:spacing w:after="0" w:line="240" w:lineRule="auto"/>
      </w:pPr>
      <w:r>
        <w:separator/>
      </w:r>
    </w:p>
  </w:endnote>
  <w:endnote w:type="continuationSeparator" w:id="0">
    <w:p w14:paraId="6DD42A08" w14:textId="77777777" w:rsidR="00FB10B0" w:rsidRDefault="00FB10B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B562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B562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37E24" w14:textId="77777777" w:rsidR="00FB10B0" w:rsidRDefault="00FB10B0" w:rsidP="007417CA">
      <w:pPr>
        <w:spacing w:after="0" w:line="240" w:lineRule="auto"/>
      </w:pPr>
      <w:r>
        <w:separator/>
      </w:r>
    </w:p>
  </w:footnote>
  <w:footnote w:type="continuationSeparator" w:id="0">
    <w:p w14:paraId="31E13176" w14:textId="77777777" w:rsidR="00FB10B0" w:rsidRDefault="00FB10B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1E4F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B5626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4DD8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10B0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FC6F-D43E-496C-B5AA-739FA7D1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Region Kozła</cp:lastModifiedBy>
  <cp:revision>20</cp:revision>
  <cp:lastPrinted>2018-06-04T07:26:00Z</cp:lastPrinted>
  <dcterms:created xsi:type="dcterms:W3CDTF">2018-06-04T06:24:00Z</dcterms:created>
  <dcterms:modified xsi:type="dcterms:W3CDTF">2018-06-27T10:58:00Z</dcterms:modified>
</cp:coreProperties>
</file>